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4B12" w14:textId="77777777" w:rsidR="002321C7" w:rsidRDefault="00D010EE" w:rsidP="00D010EE">
      <w:pPr>
        <w:jc w:val="both"/>
        <w:rPr>
          <w:sz w:val="24"/>
          <w:szCs w:val="24"/>
          <w:lang w:val="en-GB"/>
        </w:rPr>
      </w:pPr>
      <w:r w:rsidRPr="00D010EE">
        <w:rPr>
          <w:sz w:val="24"/>
          <w:szCs w:val="24"/>
          <w:lang w:val="en-GB"/>
        </w:rPr>
        <w:t>Press release</w:t>
      </w:r>
    </w:p>
    <w:p w14:paraId="4B1A7CDF" w14:textId="69731AB6" w:rsidR="00D010EE" w:rsidRPr="00D010EE" w:rsidRDefault="00D010EE" w:rsidP="00D010EE">
      <w:pPr>
        <w:jc w:val="both"/>
        <w:rPr>
          <w:sz w:val="24"/>
          <w:szCs w:val="24"/>
          <w:lang w:val="en-GB"/>
        </w:rPr>
      </w:pPr>
      <w:r w:rsidRPr="00D010EE">
        <w:rPr>
          <w:sz w:val="24"/>
          <w:szCs w:val="24"/>
          <w:lang w:val="en-GB"/>
        </w:rPr>
        <w:t xml:space="preserve">For release on </w:t>
      </w:r>
      <w:r w:rsidR="002936E6">
        <w:rPr>
          <w:sz w:val="24"/>
          <w:szCs w:val="24"/>
          <w:lang w:val="en-GB"/>
        </w:rPr>
        <w:t>Friday</w:t>
      </w:r>
      <w:r w:rsidRPr="00D010EE">
        <w:rPr>
          <w:sz w:val="24"/>
          <w:szCs w:val="24"/>
          <w:lang w:val="en-GB"/>
        </w:rPr>
        <w:t xml:space="preserve"> </w:t>
      </w:r>
      <w:r w:rsidR="002936E6">
        <w:rPr>
          <w:sz w:val="24"/>
          <w:szCs w:val="24"/>
          <w:lang w:val="en-GB"/>
        </w:rPr>
        <w:t>28</w:t>
      </w:r>
      <w:r w:rsidRPr="00D010EE">
        <w:rPr>
          <w:sz w:val="24"/>
          <w:szCs w:val="24"/>
          <w:lang w:val="en-GB"/>
        </w:rPr>
        <w:t xml:space="preserve"> M</w:t>
      </w:r>
      <w:r w:rsidR="002936E6">
        <w:rPr>
          <w:sz w:val="24"/>
          <w:szCs w:val="24"/>
          <w:lang w:val="en-GB"/>
        </w:rPr>
        <w:t>ay</w:t>
      </w:r>
      <w:r w:rsidRPr="00D010EE">
        <w:rPr>
          <w:sz w:val="24"/>
          <w:szCs w:val="24"/>
          <w:lang w:val="en-GB"/>
        </w:rPr>
        <w:t xml:space="preserve"> 2021</w:t>
      </w:r>
      <w:r>
        <w:rPr>
          <w:sz w:val="24"/>
          <w:szCs w:val="24"/>
          <w:lang w:val="en-GB"/>
        </w:rPr>
        <w:t xml:space="preserve"> </w:t>
      </w:r>
      <w:r w:rsidR="002321C7">
        <w:rPr>
          <w:sz w:val="24"/>
          <w:szCs w:val="24"/>
          <w:lang w:val="en-GB"/>
        </w:rPr>
        <w:t>– 1</w:t>
      </w:r>
      <w:r w:rsidR="00082F0D">
        <w:rPr>
          <w:sz w:val="24"/>
          <w:szCs w:val="24"/>
          <w:lang w:val="en-GB"/>
        </w:rPr>
        <w:t>4</w:t>
      </w:r>
      <w:r w:rsidR="002321C7">
        <w:rPr>
          <w:sz w:val="24"/>
          <w:szCs w:val="24"/>
          <w:lang w:val="en-GB"/>
        </w:rPr>
        <w:t>.00</w:t>
      </w:r>
    </w:p>
    <w:p w14:paraId="7ABB2CCC" w14:textId="77777777" w:rsidR="00B53646" w:rsidRPr="00D010EE" w:rsidRDefault="00B53646" w:rsidP="00355D78">
      <w:pPr>
        <w:rPr>
          <w:b/>
          <w:bCs/>
          <w:lang w:val="en-GB"/>
        </w:rPr>
      </w:pPr>
    </w:p>
    <w:p w14:paraId="5CE35182" w14:textId="1B4B233C" w:rsidR="008D4C5E" w:rsidRPr="008D4C5E" w:rsidRDefault="002936E6" w:rsidP="00355D78">
      <w:pPr>
        <w:rPr>
          <w:b/>
          <w:bCs/>
          <w:sz w:val="32"/>
          <w:szCs w:val="32"/>
          <w:lang w:val="en-GB"/>
        </w:rPr>
      </w:pPr>
      <w:r>
        <w:rPr>
          <w:b/>
          <w:bCs/>
          <w:sz w:val="32"/>
          <w:szCs w:val="32"/>
          <w:lang w:val="en-GB"/>
        </w:rPr>
        <w:t xml:space="preserve">First closing of </w:t>
      </w:r>
      <w:r w:rsidR="008D4C5E" w:rsidRPr="008D4C5E">
        <w:rPr>
          <w:b/>
          <w:bCs/>
          <w:sz w:val="32"/>
          <w:szCs w:val="32"/>
          <w:lang w:val="en-GB"/>
        </w:rPr>
        <w:t>AKILES</w:t>
      </w:r>
      <w:r>
        <w:rPr>
          <w:b/>
          <w:bCs/>
          <w:sz w:val="32"/>
          <w:szCs w:val="32"/>
          <w:lang w:val="en-GB"/>
        </w:rPr>
        <w:t xml:space="preserve"> fund of </w:t>
      </w:r>
      <w:r w:rsidR="006B5887">
        <w:rPr>
          <w:b/>
          <w:bCs/>
          <w:sz w:val="32"/>
          <w:szCs w:val="32"/>
          <w:lang w:val="en-GB"/>
        </w:rPr>
        <w:t xml:space="preserve">over </w:t>
      </w:r>
      <w:r>
        <w:rPr>
          <w:b/>
          <w:bCs/>
          <w:sz w:val="32"/>
          <w:szCs w:val="32"/>
          <w:lang w:val="en-GB"/>
        </w:rPr>
        <w:t>EUR 35m</w:t>
      </w:r>
    </w:p>
    <w:p w14:paraId="4B4894B8" w14:textId="1010B6D2" w:rsidR="008D4C5E" w:rsidRPr="008D4C5E" w:rsidRDefault="008D4C5E" w:rsidP="008D4C5E">
      <w:pPr>
        <w:spacing w:before="100" w:beforeAutospacing="1" w:after="100" w:afterAutospacing="1" w:line="240" w:lineRule="auto"/>
        <w:jc w:val="both"/>
        <w:rPr>
          <w:rFonts w:cstheme="minorHAnsi"/>
          <w:sz w:val="24"/>
          <w:szCs w:val="24"/>
          <w:lang w:val="en-GB"/>
        </w:rPr>
      </w:pPr>
      <w:r w:rsidRPr="008D4C5E">
        <w:rPr>
          <w:rFonts w:cstheme="minorHAnsi"/>
          <w:b/>
          <w:bCs/>
          <w:sz w:val="24"/>
          <w:szCs w:val="24"/>
          <w:lang w:val="en-GB"/>
        </w:rPr>
        <w:t xml:space="preserve">Brussels, </w:t>
      </w:r>
      <w:r w:rsidR="002936E6">
        <w:rPr>
          <w:rFonts w:cstheme="minorHAnsi"/>
          <w:b/>
          <w:bCs/>
          <w:sz w:val="24"/>
          <w:szCs w:val="24"/>
          <w:lang w:val="en-GB"/>
        </w:rPr>
        <w:t>May</w:t>
      </w:r>
      <w:r w:rsidRPr="008D4C5E">
        <w:rPr>
          <w:rFonts w:cstheme="minorHAnsi"/>
          <w:b/>
          <w:bCs/>
          <w:sz w:val="24"/>
          <w:szCs w:val="24"/>
          <w:lang w:val="en-GB"/>
        </w:rPr>
        <w:t xml:space="preserve"> </w:t>
      </w:r>
      <w:r w:rsidR="002936E6">
        <w:rPr>
          <w:rFonts w:cstheme="minorHAnsi"/>
          <w:b/>
          <w:bCs/>
          <w:sz w:val="24"/>
          <w:szCs w:val="24"/>
          <w:lang w:val="en-GB"/>
        </w:rPr>
        <w:t>28</w:t>
      </w:r>
      <w:r w:rsidRPr="008D4C5E">
        <w:rPr>
          <w:rFonts w:cstheme="minorHAnsi"/>
          <w:b/>
          <w:bCs/>
          <w:sz w:val="24"/>
          <w:szCs w:val="24"/>
          <w:lang w:val="en-GB"/>
        </w:rPr>
        <w:t>, 2021</w:t>
      </w:r>
      <w:r w:rsidRPr="008D4C5E">
        <w:rPr>
          <w:rFonts w:cstheme="minorHAnsi"/>
          <w:sz w:val="24"/>
          <w:szCs w:val="24"/>
          <w:lang w:val="en-GB"/>
        </w:rPr>
        <w:t xml:space="preserve"> - The Belgian investment company AKILES, specialized in Growth Capital, announces today </w:t>
      </w:r>
      <w:r w:rsidR="00563EED">
        <w:rPr>
          <w:rFonts w:cstheme="minorHAnsi"/>
          <w:sz w:val="24"/>
          <w:szCs w:val="24"/>
          <w:lang w:val="en-GB"/>
        </w:rPr>
        <w:t xml:space="preserve">the </w:t>
      </w:r>
      <w:r w:rsidR="002936E6">
        <w:rPr>
          <w:rFonts w:cstheme="minorHAnsi"/>
          <w:sz w:val="24"/>
          <w:szCs w:val="24"/>
          <w:lang w:val="en-GB"/>
        </w:rPr>
        <w:t xml:space="preserve">first EUR 35m closing </w:t>
      </w:r>
      <w:r w:rsidR="00563EED">
        <w:rPr>
          <w:rFonts w:cstheme="minorHAnsi"/>
          <w:sz w:val="24"/>
          <w:szCs w:val="24"/>
          <w:lang w:val="en-GB"/>
        </w:rPr>
        <w:t xml:space="preserve">for </w:t>
      </w:r>
      <w:r w:rsidR="002936E6">
        <w:rPr>
          <w:rFonts w:cstheme="minorHAnsi"/>
          <w:sz w:val="24"/>
          <w:szCs w:val="24"/>
          <w:lang w:val="en-GB"/>
        </w:rPr>
        <w:t>its evergreen fund</w:t>
      </w:r>
      <w:r w:rsidRPr="002936E6">
        <w:rPr>
          <w:rFonts w:cstheme="minorHAnsi"/>
          <w:sz w:val="24"/>
          <w:szCs w:val="24"/>
          <w:lang w:val="en-GB"/>
        </w:rPr>
        <w:t>.</w:t>
      </w:r>
    </w:p>
    <w:p w14:paraId="68B789CF" w14:textId="421C8507" w:rsidR="002936E6" w:rsidRDefault="002936E6" w:rsidP="008D4C5E">
      <w:pPr>
        <w:spacing w:before="100" w:beforeAutospacing="1" w:after="100" w:afterAutospacing="1" w:line="240" w:lineRule="auto"/>
        <w:jc w:val="both"/>
        <w:rPr>
          <w:rFonts w:cstheme="minorHAnsi"/>
          <w:sz w:val="24"/>
          <w:szCs w:val="24"/>
          <w:lang w:val="en-GB"/>
        </w:rPr>
      </w:pPr>
      <w:r>
        <w:rPr>
          <w:rFonts w:cstheme="minorHAnsi"/>
          <w:sz w:val="24"/>
          <w:szCs w:val="24"/>
          <w:lang w:val="en-GB"/>
        </w:rPr>
        <w:t xml:space="preserve">Following its launch as a single-family investment firm in September 2019, AKILES </w:t>
      </w:r>
      <w:r w:rsidR="00724D6B">
        <w:rPr>
          <w:rFonts w:cstheme="minorHAnsi"/>
          <w:sz w:val="24"/>
          <w:szCs w:val="24"/>
          <w:lang w:val="en-GB"/>
        </w:rPr>
        <w:t>already</w:t>
      </w:r>
      <w:r>
        <w:rPr>
          <w:rFonts w:cstheme="minorHAnsi"/>
          <w:sz w:val="24"/>
          <w:szCs w:val="24"/>
          <w:lang w:val="en-GB"/>
        </w:rPr>
        <w:t xml:space="preserve"> realized 7 investments</w:t>
      </w:r>
      <w:r w:rsidR="00724D6B">
        <w:rPr>
          <w:rFonts w:cstheme="minorHAnsi"/>
          <w:sz w:val="24"/>
          <w:szCs w:val="24"/>
          <w:lang w:val="en-GB"/>
        </w:rPr>
        <w:t xml:space="preserve"> so far</w:t>
      </w:r>
      <w:r>
        <w:rPr>
          <w:rFonts w:cstheme="minorHAnsi"/>
          <w:sz w:val="24"/>
          <w:szCs w:val="24"/>
          <w:lang w:val="en-GB"/>
        </w:rPr>
        <w:t xml:space="preserve">. </w:t>
      </w:r>
      <w:r w:rsidR="002E1F30">
        <w:rPr>
          <w:rFonts w:cstheme="minorHAnsi"/>
          <w:sz w:val="24"/>
          <w:szCs w:val="24"/>
          <w:lang w:val="en-GB"/>
        </w:rPr>
        <w:t>In Late-Stage Venture investments, AKILES invested in Calltic</w:t>
      </w:r>
      <w:r w:rsidR="007224AD">
        <w:rPr>
          <w:rFonts w:cstheme="minorHAnsi"/>
          <w:sz w:val="24"/>
          <w:szCs w:val="24"/>
          <w:lang w:val="en-GB"/>
        </w:rPr>
        <w:t xml:space="preserve"> (telecom)</w:t>
      </w:r>
      <w:r w:rsidR="002E1F30">
        <w:rPr>
          <w:rFonts w:cstheme="minorHAnsi"/>
          <w:sz w:val="24"/>
          <w:szCs w:val="24"/>
          <w:lang w:val="en-GB"/>
        </w:rPr>
        <w:t>, Look&amp;Fin</w:t>
      </w:r>
      <w:r w:rsidR="007224AD">
        <w:rPr>
          <w:rFonts w:cstheme="minorHAnsi"/>
          <w:sz w:val="24"/>
          <w:szCs w:val="24"/>
          <w:lang w:val="en-GB"/>
        </w:rPr>
        <w:t xml:space="preserve"> (</w:t>
      </w:r>
      <w:r w:rsidR="00B121CF">
        <w:rPr>
          <w:rFonts w:cstheme="minorHAnsi"/>
          <w:sz w:val="24"/>
          <w:szCs w:val="24"/>
          <w:lang w:val="en-GB"/>
        </w:rPr>
        <w:t>crowd</w:t>
      </w:r>
      <w:r w:rsidR="007224AD">
        <w:rPr>
          <w:rFonts w:cstheme="minorHAnsi"/>
          <w:sz w:val="24"/>
          <w:szCs w:val="24"/>
          <w:lang w:val="en-GB"/>
        </w:rPr>
        <w:t>lending platform)</w:t>
      </w:r>
      <w:r w:rsidR="002E1F30">
        <w:rPr>
          <w:rFonts w:cstheme="minorHAnsi"/>
          <w:sz w:val="24"/>
          <w:szCs w:val="24"/>
          <w:lang w:val="en-GB"/>
        </w:rPr>
        <w:t xml:space="preserve"> and Loop </w:t>
      </w:r>
      <w:r w:rsidR="007224AD">
        <w:rPr>
          <w:rFonts w:cstheme="minorHAnsi"/>
          <w:sz w:val="24"/>
          <w:szCs w:val="24"/>
          <w:lang w:val="en-GB"/>
        </w:rPr>
        <w:t>(</w:t>
      </w:r>
      <w:r w:rsidR="00724D6B">
        <w:rPr>
          <w:rFonts w:cstheme="minorHAnsi"/>
          <w:sz w:val="24"/>
          <w:szCs w:val="24"/>
          <w:lang w:val="en-GB"/>
        </w:rPr>
        <w:t xml:space="preserve">trendy </w:t>
      </w:r>
      <w:r w:rsidR="007224AD">
        <w:rPr>
          <w:rFonts w:cstheme="minorHAnsi"/>
          <w:sz w:val="24"/>
          <w:szCs w:val="24"/>
          <w:lang w:val="en-GB"/>
        </w:rPr>
        <w:t>e</w:t>
      </w:r>
      <w:r w:rsidR="002E1F30">
        <w:rPr>
          <w:rFonts w:cstheme="minorHAnsi"/>
          <w:sz w:val="24"/>
          <w:szCs w:val="24"/>
          <w:lang w:val="en-GB"/>
        </w:rPr>
        <w:t>arplugs</w:t>
      </w:r>
      <w:r w:rsidR="007224AD">
        <w:rPr>
          <w:rFonts w:cstheme="minorHAnsi"/>
          <w:sz w:val="24"/>
          <w:szCs w:val="24"/>
          <w:lang w:val="en-GB"/>
        </w:rPr>
        <w:t>)</w:t>
      </w:r>
      <w:r w:rsidR="002E1F30">
        <w:rPr>
          <w:rFonts w:cstheme="minorHAnsi"/>
          <w:sz w:val="24"/>
          <w:szCs w:val="24"/>
          <w:lang w:val="en-GB"/>
        </w:rPr>
        <w:t>. The main Growth Capital investments were directed towards Apimo (</w:t>
      </w:r>
      <w:r w:rsidR="007224AD">
        <w:rPr>
          <w:rFonts w:cstheme="minorHAnsi"/>
          <w:sz w:val="24"/>
          <w:szCs w:val="24"/>
          <w:lang w:val="en-GB"/>
        </w:rPr>
        <w:t>p</w:t>
      </w:r>
      <w:r w:rsidR="002E1F30">
        <w:rPr>
          <w:rFonts w:cstheme="minorHAnsi"/>
          <w:sz w:val="24"/>
          <w:szCs w:val="24"/>
          <w:lang w:val="en-GB"/>
        </w:rPr>
        <w:t>roptech), Top On Web (online web agency), Methis</w:t>
      </w:r>
      <w:r w:rsidR="00294D15">
        <w:rPr>
          <w:rFonts w:cstheme="minorHAnsi"/>
          <w:sz w:val="24"/>
          <w:szCs w:val="24"/>
          <w:lang w:val="en-GB"/>
        </w:rPr>
        <w:t xml:space="preserve"> Consulting</w:t>
      </w:r>
      <w:r w:rsidR="002E1F30">
        <w:rPr>
          <w:rFonts w:cstheme="minorHAnsi"/>
          <w:sz w:val="24"/>
          <w:szCs w:val="24"/>
          <w:lang w:val="en-GB"/>
        </w:rPr>
        <w:t xml:space="preserve"> (</w:t>
      </w:r>
      <w:r w:rsidR="00294D15">
        <w:rPr>
          <w:rFonts w:cstheme="minorHAnsi"/>
          <w:sz w:val="24"/>
          <w:szCs w:val="24"/>
          <w:lang w:val="en-GB"/>
        </w:rPr>
        <w:t xml:space="preserve">‘niche’ </w:t>
      </w:r>
      <w:r w:rsidR="002E1F30">
        <w:rPr>
          <w:rFonts w:cstheme="minorHAnsi"/>
          <w:sz w:val="24"/>
          <w:szCs w:val="24"/>
          <w:lang w:val="en-GB"/>
        </w:rPr>
        <w:t xml:space="preserve">consulting) and Castelein </w:t>
      </w:r>
      <w:r w:rsidR="00294D15">
        <w:rPr>
          <w:rFonts w:cstheme="minorHAnsi"/>
          <w:sz w:val="24"/>
          <w:szCs w:val="24"/>
          <w:lang w:val="en-GB"/>
        </w:rPr>
        <w:t xml:space="preserve">Sealants </w:t>
      </w:r>
      <w:r w:rsidR="002E1F30">
        <w:rPr>
          <w:rFonts w:cstheme="minorHAnsi"/>
          <w:sz w:val="24"/>
          <w:szCs w:val="24"/>
          <w:lang w:val="en-GB"/>
        </w:rPr>
        <w:t>(seal</w:t>
      </w:r>
      <w:r w:rsidR="00294D15">
        <w:rPr>
          <w:rFonts w:cstheme="minorHAnsi"/>
          <w:sz w:val="24"/>
          <w:szCs w:val="24"/>
          <w:lang w:val="en-GB"/>
        </w:rPr>
        <w:t>ing</w:t>
      </w:r>
      <w:r w:rsidR="00724D6B">
        <w:rPr>
          <w:rFonts w:cstheme="minorHAnsi"/>
          <w:sz w:val="24"/>
          <w:szCs w:val="24"/>
          <w:lang w:val="en-GB"/>
        </w:rPr>
        <w:t>s</w:t>
      </w:r>
      <w:r w:rsidR="002E1F30">
        <w:rPr>
          <w:rFonts w:cstheme="minorHAnsi"/>
          <w:sz w:val="24"/>
          <w:szCs w:val="24"/>
          <w:lang w:val="en-GB"/>
        </w:rPr>
        <w:t xml:space="preserve">).  </w:t>
      </w:r>
    </w:p>
    <w:p w14:paraId="377AE3D7" w14:textId="5D0268E4" w:rsidR="002E1F30" w:rsidRDefault="00724D6B" w:rsidP="008D4C5E">
      <w:pPr>
        <w:spacing w:before="100" w:beforeAutospacing="1" w:after="100" w:afterAutospacing="1" w:line="240" w:lineRule="auto"/>
        <w:jc w:val="both"/>
        <w:rPr>
          <w:rFonts w:cstheme="minorHAnsi"/>
          <w:sz w:val="24"/>
          <w:szCs w:val="24"/>
          <w:lang w:val="en-GB"/>
        </w:rPr>
      </w:pPr>
      <w:r>
        <w:rPr>
          <w:rFonts w:cstheme="minorHAnsi"/>
          <w:sz w:val="24"/>
          <w:szCs w:val="24"/>
          <w:lang w:val="en-GB"/>
        </w:rPr>
        <w:t>In each inves</w:t>
      </w:r>
      <w:r w:rsidR="000D7947">
        <w:rPr>
          <w:rFonts w:cstheme="minorHAnsi"/>
          <w:sz w:val="24"/>
          <w:szCs w:val="24"/>
          <w:lang w:val="en-GB"/>
        </w:rPr>
        <w:t>t</w:t>
      </w:r>
      <w:r>
        <w:rPr>
          <w:rFonts w:cstheme="minorHAnsi"/>
          <w:sz w:val="24"/>
          <w:szCs w:val="24"/>
          <w:lang w:val="en-GB"/>
        </w:rPr>
        <w:t xml:space="preserve">ment, AKILES intends to support successful managers and entrepreneurs on their growth path, in full alignment and with a long-term approach. </w:t>
      </w:r>
      <w:r w:rsidR="002E1F30">
        <w:rPr>
          <w:rFonts w:cstheme="minorHAnsi"/>
          <w:sz w:val="24"/>
          <w:szCs w:val="24"/>
          <w:lang w:val="en-GB"/>
        </w:rPr>
        <w:t>Despite challenges of Covid-19, t</w:t>
      </w:r>
      <w:r w:rsidR="002936E6">
        <w:rPr>
          <w:rFonts w:cstheme="minorHAnsi"/>
          <w:sz w:val="24"/>
          <w:szCs w:val="24"/>
          <w:lang w:val="en-GB"/>
        </w:rPr>
        <w:t>he</w:t>
      </w:r>
      <w:r w:rsidR="00AC2A55">
        <w:rPr>
          <w:rFonts w:cstheme="minorHAnsi"/>
          <w:sz w:val="24"/>
          <w:szCs w:val="24"/>
          <w:lang w:val="en-GB"/>
        </w:rPr>
        <w:t>se</w:t>
      </w:r>
      <w:r w:rsidR="002936E6">
        <w:rPr>
          <w:rFonts w:cstheme="minorHAnsi"/>
          <w:sz w:val="24"/>
          <w:szCs w:val="24"/>
          <w:lang w:val="en-GB"/>
        </w:rPr>
        <w:t xml:space="preserve"> portfolio companies </w:t>
      </w:r>
      <w:r w:rsidR="00AC2A55">
        <w:rPr>
          <w:rFonts w:cstheme="minorHAnsi"/>
          <w:sz w:val="24"/>
          <w:szCs w:val="24"/>
          <w:lang w:val="en-GB"/>
        </w:rPr>
        <w:t xml:space="preserve">have delivered strong growth, </w:t>
      </w:r>
      <w:r w:rsidR="002E1F30">
        <w:rPr>
          <w:rFonts w:cstheme="minorHAnsi"/>
          <w:sz w:val="24"/>
          <w:szCs w:val="24"/>
          <w:lang w:val="en-GB"/>
        </w:rPr>
        <w:t xml:space="preserve">generally </w:t>
      </w:r>
      <w:r w:rsidR="002936E6">
        <w:rPr>
          <w:rFonts w:cstheme="minorHAnsi"/>
          <w:sz w:val="24"/>
          <w:szCs w:val="24"/>
          <w:lang w:val="en-GB"/>
        </w:rPr>
        <w:t>better than expected</w:t>
      </w:r>
      <w:r w:rsidR="002E1F30">
        <w:rPr>
          <w:rFonts w:cstheme="minorHAnsi"/>
          <w:sz w:val="24"/>
          <w:szCs w:val="24"/>
          <w:lang w:val="en-GB"/>
        </w:rPr>
        <w:t xml:space="preserve">. </w:t>
      </w:r>
    </w:p>
    <w:p w14:paraId="3DF31412" w14:textId="11C595A8" w:rsidR="00746A06" w:rsidRDefault="007224AD" w:rsidP="008D4C5E">
      <w:pPr>
        <w:spacing w:before="100" w:beforeAutospacing="1" w:after="100" w:afterAutospacing="1" w:line="240" w:lineRule="auto"/>
        <w:jc w:val="both"/>
        <w:rPr>
          <w:rFonts w:cstheme="minorHAnsi"/>
          <w:sz w:val="24"/>
          <w:szCs w:val="24"/>
          <w:lang w:val="en-GB"/>
        </w:rPr>
      </w:pPr>
      <w:r>
        <w:rPr>
          <w:rFonts w:cstheme="minorHAnsi"/>
          <w:sz w:val="24"/>
          <w:szCs w:val="24"/>
          <w:lang w:val="en-GB"/>
        </w:rPr>
        <w:t xml:space="preserve">To </w:t>
      </w:r>
      <w:r w:rsidR="00746A06">
        <w:rPr>
          <w:rFonts w:cstheme="minorHAnsi"/>
          <w:sz w:val="24"/>
          <w:szCs w:val="24"/>
          <w:lang w:val="en-GB"/>
        </w:rPr>
        <w:t>support further growth</w:t>
      </w:r>
      <w:r>
        <w:rPr>
          <w:rFonts w:cstheme="minorHAnsi"/>
          <w:sz w:val="24"/>
          <w:szCs w:val="24"/>
          <w:lang w:val="en-GB"/>
        </w:rPr>
        <w:t xml:space="preserve">, AKILES </w:t>
      </w:r>
      <w:r w:rsidR="00746A06">
        <w:rPr>
          <w:rFonts w:cstheme="minorHAnsi"/>
          <w:sz w:val="24"/>
          <w:szCs w:val="24"/>
          <w:lang w:val="en-GB"/>
        </w:rPr>
        <w:t xml:space="preserve">has set up </w:t>
      </w:r>
      <w:r>
        <w:rPr>
          <w:rFonts w:cstheme="minorHAnsi"/>
          <w:sz w:val="24"/>
          <w:szCs w:val="24"/>
          <w:lang w:val="en-GB"/>
        </w:rPr>
        <w:t xml:space="preserve">its </w:t>
      </w:r>
      <w:r w:rsidR="00746A06">
        <w:rPr>
          <w:rFonts w:cstheme="minorHAnsi"/>
          <w:sz w:val="24"/>
          <w:szCs w:val="24"/>
          <w:lang w:val="en-GB"/>
        </w:rPr>
        <w:t>e</w:t>
      </w:r>
      <w:r>
        <w:rPr>
          <w:rFonts w:cstheme="minorHAnsi"/>
          <w:sz w:val="24"/>
          <w:szCs w:val="24"/>
          <w:lang w:val="en-GB"/>
        </w:rPr>
        <w:t xml:space="preserve">vergreen </w:t>
      </w:r>
      <w:r w:rsidR="00746A06">
        <w:rPr>
          <w:rFonts w:cstheme="minorHAnsi"/>
          <w:sz w:val="24"/>
          <w:szCs w:val="24"/>
          <w:lang w:val="en-GB"/>
        </w:rPr>
        <w:t>f</w:t>
      </w:r>
      <w:r>
        <w:rPr>
          <w:rFonts w:cstheme="minorHAnsi"/>
          <w:sz w:val="24"/>
          <w:szCs w:val="24"/>
          <w:lang w:val="en-GB"/>
        </w:rPr>
        <w:t xml:space="preserve">und structure in </w:t>
      </w:r>
      <w:r w:rsidR="00F01279">
        <w:rPr>
          <w:rFonts w:cstheme="minorHAnsi"/>
          <w:sz w:val="24"/>
          <w:szCs w:val="24"/>
          <w:lang w:val="en-GB"/>
        </w:rPr>
        <w:t>February</w:t>
      </w:r>
      <w:r>
        <w:rPr>
          <w:rFonts w:cstheme="minorHAnsi"/>
          <w:sz w:val="24"/>
          <w:szCs w:val="24"/>
          <w:lang w:val="en-GB"/>
        </w:rPr>
        <w:t xml:space="preserve"> </w:t>
      </w:r>
      <w:r w:rsidR="00E170A9">
        <w:rPr>
          <w:rFonts w:cstheme="minorHAnsi"/>
          <w:sz w:val="24"/>
          <w:szCs w:val="24"/>
          <w:lang w:val="en-GB"/>
        </w:rPr>
        <w:t>2021</w:t>
      </w:r>
      <w:r w:rsidR="0023071F">
        <w:rPr>
          <w:rFonts w:cstheme="minorHAnsi"/>
          <w:sz w:val="24"/>
          <w:szCs w:val="24"/>
          <w:lang w:val="en-GB"/>
        </w:rPr>
        <w:t xml:space="preserve"> with its 4 partners Christophe Rousseaux, Thierry François, Kurt Huyghe and Laurent Puissant Baeyens.</w:t>
      </w:r>
      <w:r w:rsidR="00E170A9">
        <w:rPr>
          <w:rFonts w:cstheme="minorHAnsi"/>
          <w:sz w:val="24"/>
          <w:szCs w:val="24"/>
          <w:lang w:val="en-GB"/>
        </w:rPr>
        <w:t xml:space="preserve"> </w:t>
      </w:r>
    </w:p>
    <w:p w14:paraId="49225901" w14:textId="27566B1C" w:rsidR="007224AD" w:rsidRDefault="00E170A9" w:rsidP="008D4C5E">
      <w:pPr>
        <w:spacing w:before="100" w:beforeAutospacing="1" w:after="100" w:afterAutospacing="1" w:line="240" w:lineRule="auto"/>
        <w:jc w:val="both"/>
        <w:rPr>
          <w:rFonts w:cstheme="minorHAnsi"/>
          <w:sz w:val="24"/>
          <w:szCs w:val="24"/>
          <w:lang w:val="en-GB"/>
        </w:rPr>
      </w:pPr>
      <w:r>
        <w:rPr>
          <w:rFonts w:cstheme="minorHAnsi"/>
          <w:sz w:val="24"/>
          <w:szCs w:val="24"/>
          <w:lang w:val="en-GB"/>
        </w:rPr>
        <w:t>Today, it realized</w:t>
      </w:r>
      <w:r w:rsidR="007224AD">
        <w:rPr>
          <w:rFonts w:cstheme="minorHAnsi"/>
          <w:sz w:val="24"/>
          <w:szCs w:val="24"/>
          <w:lang w:val="en-GB"/>
        </w:rPr>
        <w:t xml:space="preserve"> its first closing of over EUR 35m</w:t>
      </w:r>
      <w:r w:rsidR="00AC2A55">
        <w:rPr>
          <w:rFonts w:cstheme="minorHAnsi"/>
          <w:sz w:val="24"/>
          <w:szCs w:val="24"/>
          <w:lang w:val="en-GB"/>
        </w:rPr>
        <w:t xml:space="preserve"> capital</w:t>
      </w:r>
      <w:r w:rsidR="00B47E95">
        <w:rPr>
          <w:rFonts w:cstheme="minorHAnsi"/>
          <w:sz w:val="24"/>
          <w:szCs w:val="24"/>
          <w:lang w:val="en-GB"/>
        </w:rPr>
        <w:t xml:space="preserve"> commitments</w:t>
      </w:r>
      <w:r>
        <w:rPr>
          <w:rFonts w:cstheme="minorHAnsi"/>
          <w:sz w:val="24"/>
          <w:szCs w:val="24"/>
          <w:lang w:val="en-GB"/>
        </w:rPr>
        <w:t xml:space="preserve">, with the aim to organize a next closing of the fund at EUR 50m in H2 2021 in view with </w:t>
      </w:r>
      <w:r w:rsidR="00294D15">
        <w:rPr>
          <w:rFonts w:cstheme="minorHAnsi"/>
          <w:sz w:val="24"/>
          <w:szCs w:val="24"/>
          <w:lang w:val="en-GB"/>
        </w:rPr>
        <w:t xml:space="preserve">its </w:t>
      </w:r>
      <w:r>
        <w:rPr>
          <w:rFonts w:cstheme="minorHAnsi"/>
          <w:sz w:val="24"/>
          <w:szCs w:val="24"/>
          <w:lang w:val="en-GB"/>
        </w:rPr>
        <w:t>growing pipeline of investment opportunities.</w:t>
      </w:r>
    </w:p>
    <w:p w14:paraId="27182A0A" w14:textId="7B6FB450" w:rsidR="007224AD" w:rsidRDefault="00E170A9" w:rsidP="008D4C5E">
      <w:pPr>
        <w:spacing w:before="100" w:beforeAutospacing="1" w:after="100" w:afterAutospacing="1" w:line="240" w:lineRule="auto"/>
        <w:jc w:val="both"/>
        <w:rPr>
          <w:rFonts w:cstheme="minorHAnsi"/>
          <w:sz w:val="24"/>
          <w:szCs w:val="24"/>
          <w:lang w:val="en-GB"/>
        </w:rPr>
      </w:pPr>
      <w:r>
        <w:rPr>
          <w:rFonts w:cstheme="minorHAnsi"/>
          <w:sz w:val="24"/>
          <w:szCs w:val="24"/>
          <w:lang w:val="en-GB"/>
        </w:rPr>
        <w:t>Along</w:t>
      </w:r>
      <w:r w:rsidR="007224AD">
        <w:rPr>
          <w:rFonts w:cstheme="minorHAnsi"/>
          <w:sz w:val="24"/>
          <w:szCs w:val="24"/>
          <w:lang w:val="en-GB"/>
        </w:rPr>
        <w:t xml:space="preserve"> to Christophe Rousseaux as cornerstone investor and previous CEO of Immoweb, a selec</w:t>
      </w:r>
      <w:r w:rsidR="00563EED">
        <w:rPr>
          <w:rFonts w:cstheme="minorHAnsi"/>
          <w:sz w:val="24"/>
          <w:szCs w:val="24"/>
          <w:lang w:val="en-GB"/>
        </w:rPr>
        <w:t>t</w:t>
      </w:r>
      <w:r w:rsidR="007224AD">
        <w:rPr>
          <w:rFonts w:cstheme="minorHAnsi"/>
          <w:sz w:val="24"/>
          <w:szCs w:val="24"/>
          <w:lang w:val="en-GB"/>
        </w:rPr>
        <w:t xml:space="preserve"> number of </w:t>
      </w:r>
      <w:r w:rsidR="00563EED">
        <w:rPr>
          <w:rFonts w:cstheme="minorHAnsi"/>
          <w:sz w:val="24"/>
          <w:szCs w:val="24"/>
          <w:lang w:val="en-GB"/>
        </w:rPr>
        <w:t xml:space="preserve">reputable </w:t>
      </w:r>
      <w:r w:rsidR="007224AD">
        <w:rPr>
          <w:rFonts w:cstheme="minorHAnsi"/>
          <w:sz w:val="24"/>
          <w:szCs w:val="24"/>
          <w:lang w:val="en-GB"/>
        </w:rPr>
        <w:t xml:space="preserve">family investors and entrepreneurs have invested in AKILES, thereby strengthening </w:t>
      </w:r>
      <w:r>
        <w:rPr>
          <w:rFonts w:cstheme="minorHAnsi"/>
          <w:sz w:val="24"/>
          <w:szCs w:val="24"/>
          <w:lang w:val="en-GB"/>
        </w:rPr>
        <w:t>AKILES’s</w:t>
      </w:r>
      <w:r w:rsidR="007224AD">
        <w:rPr>
          <w:rFonts w:cstheme="minorHAnsi"/>
          <w:sz w:val="24"/>
          <w:szCs w:val="24"/>
          <w:lang w:val="en-GB"/>
        </w:rPr>
        <w:t xml:space="preserve"> funding base as well as network to the benefit of </w:t>
      </w:r>
      <w:r w:rsidR="00B47E95">
        <w:rPr>
          <w:rFonts w:cstheme="minorHAnsi"/>
          <w:sz w:val="24"/>
          <w:szCs w:val="24"/>
          <w:lang w:val="en-GB"/>
        </w:rPr>
        <w:t xml:space="preserve">the </w:t>
      </w:r>
      <w:r w:rsidR="007224AD">
        <w:rPr>
          <w:rFonts w:cstheme="minorHAnsi"/>
          <w:sz w:val="24"/>
          <w:szCs w:val="24"/>
          <w:lang w:val="en-GB"/>
        </w:rPr>
        <w:t>current and new portfolio companies.</w:t>
      </w:r>
    </w:p>
    <w:p w14:paraId="10143739" w14:textId="62894466" w:rsidR="00FD2D72" w:rsidRPr="00293FC5" w:rsidRDefault="00FD2D72" w:rsidP="006B5887">
      <w:pPr>
        <w:spacing w:before="100" w:beforeAutospacing="1" w:after="100" w:afterAutospacing="1" w:line="240" w:lineRule="auto"/>
        <w:jc w:val="both"/>
        <w:rPr>
          <w:rFonts w:eastAsia="Times New Roman" w:cstheme="minorHAnsi"/>
          <w:i/>
          <w:iCs/>
          <w:sz w:val="24"/>
          <w:szCs w:val="24"/>
          <w:lang w:val="en-US" w:eastAsia="fr-BE"/>
        </w:rPr>
      </w:pPr>
      <w:r>
        <w:rPr>
          <w:rFonts w:eastAsia="Times New Roman" w:cstheme="minorHAnsi"/>
          <w:i/>
          <w:iCs/>
          <w:sz w:val="24"/>
          <w:szCs w:val="24"/>
          <w:lang w:val="en-GB" w:eastAsia="fr-BE"/>
        </w:rPr>
        <w:t>“</w:t>
      </w:r>
      <w:r w:rsidR="00563EED">
        <w:rPr>
          <w:rFonts w:eastAsia="Times New Roman" w:cstheme="minorHAnsi"/>
          <w:i/>
          <w:iCs/>
          <w:sz w:val="24"/>
          <w:szCs w:val="24"/>
          <w:lang w:val="en-GB" w:eastAsia="fr-BE"/>
        </w:rPr>
        <w:t xml:space="preserve">The growth capital strategy of AKILES has deserved its place in the </w:t>
      </w:r>
      <w:r w:rsidR="00746A06">
        <w:rPr>
          <w:rFonts w:eastAsia="Times New Roman" w:cstheme="minorHAnsi"/>
          <w:i/>
          <w:iCs/>
          <w:sz w:val="24"/>
          <w:szCs w:val="24"/>
          <w:lang w:val="en-GB" w:eastAsia="fr-BE"/>
        </w:rPr>
        <w:t xml:space="preserve">SME </w:t>
      </w:r>
      <w:r w:rsidR="00563EED">
        <w:rPr>
          <w:rFonts w:eastAsia="Times New Roman" w:cstheme="minorHAnsi"/>
          <w:i/>
          <w:iCs/>
          <w:sz w:val="24"/>
          <w:szCs w:val="24"/>
          <w:lang w:val="en-GB" w:eastAsia="fr-BE"/>
        </w:rPr>
        <w:t xml:space="preserve">market with 7 attractive investments with first promising results. I’m grateful </w:t>
      </w:r>
      <w:r w:rsidR="00BA7FAB">
        <w:rPr>
          <w:rFonts w:eastAsia="Times New Roman" w:cstheme="minorHAnsi"/>
          <w:i/>
          <w:iCs/>
          <w:sz w:val="24"/>
          <w:szCs w:val="24"/>
          <w:lang w:val="en-GB" w:eastAsia="fr-BE"/>
        </w:rPr>
        <w:t>to the</w:t>
      </w:r>
      <w:r w:rsidR="00563EED">
        <w:rPr>
          <w:rFonts w:eastAsia="Times New Roman" w:cstheme="minorHAnsi"/>
          <w:i/>
          <w:iCs/>
          <w:sz w:val="24"/>
          <w:szCs w:val="24"/>
          <w:lang w:val="en-GB" w:eastAsia="fr-BE"/>
        </w:rPr>
        <w:t xml:space="preserve"> new investors </w:t>
      </w:r>
      <w:r w:rsidR="00BA7FAB">
        <w:rPr>
          <w:rFonts w:eastAsia="Times New Roman" w:cstheme="minorHAnsi"/>
          <w:i/>
          <w:iCs/>
          <w:sz w:val="24"/>
          <w:szCs w:val="24"/>
          <w:lang w:val="en-GB" w:eastAsia="fr-BE"/>
        </w:rPr>
        <w:t xml:space="preserve">to support AKILES to continue its investment strategy. With this </w:t>
      </w:r>
      <w:r w:rsidR="000D7947">
        <w:rPr>
          <w:rFonts w:eastAsia="Times New Roman" w:cstheme="minorHAnsi"/>
          <w:i/>
          <w:iCs/>
          <w:sz w:val="24"/>
          <w:szCs w:val="24"/>
          <w:lang w:val="en-GB" w:eastAsia="fr-BE"/>
        </w:rPr>
        <w:t xml:space="preserve">first </w:t>
      </w:r>
      <w:r w:rsidR="00BA7FAB">
        <w:rPr>
          <w:rFonts w:eastAsia="Times New Roman" w:cstheme="minorHAnsi"/>
          <w:i/>
          <w:iCs/>
          <w:sz w:val="24"/>
          <w:szCs w:val="24"/>
          <w:lang w:val="en-GB" w:eastAsia="fr-BE"/>
        </w:rPr>
        <w:t>closing of EUR 35m, we are well on target to reach a size EUR 50m</w:t>
      </w:r>
      <w:r w:rsidR="000D7947">
        <w:rPr>
          <w:rFonts w:eastAsia="Times New Roman" w:cstheme="minorHAnsi"/>
          <w:i/>
          <w:iCs/>
          <w:sz w:val="24"/>
          <w:szCs w:val="24"/>
          <w:lang w:val="en-GB" w:eastAsia="fr-BE"/>
        </w:rPr>
        <w:t xml:space="preserve"> as investment opportunities come in.“ explains</w:t>
      </w:r>
      <w:r w:rsidR="000D7947" w:rsidRPr="001E590D">
        <w:rPr>
          <w:rFonts w:eastAsia="Times New Roman" w:cstheme="minorHAnsi"/>
          <w:i/>
          <w:iCs/>
          <w:sz w:val="24"/>
          <w:szCs w:val="24"/>
          <w:lang w:val="en-GB" w:eastAsia="fr-BE"/>
        </w:rPr>
        <w:t xml:space="preserve"> </w:t>
      </w:r>
      <w:r w:rsidR="000D7947" w:rsidRPr="001E590D">
        <w:rPr>
          <w:rFonts w:eastAsia="Times New Roman" w:cstheme="minorHAnsi"/>
          <w:b/>
          <w:bCs/>
          <w:i/>
          <w:iCs/>
          <w:sz w:val="24"/>
          <w:szCs w:val="24"/>
          <w:lang w:val="en-GB" w:eastAsia="fr-BE"/>
        </w:rPr>
        <w:t>Christophe Rousseaux</w:t>
      </w:r>
      <w:r w:rsidR="000D7947" w:rsidRPr="001E590D">
        <w:rPr>
          <w:rFonts w:eastAsia="Times New Roman" w:cstheme="minorHAnsi"/>
          <w:i/>
          <w:iCs/>
          <w:sz w:val="24"/>
          <w:szCs w:val="24"/>
          <w:lang w:val="en-GB" w:eastAsia="fr-BE"/>
        </w:rPr>
        <w:t>, founder and Managing Partner of AKILES.</w:t>
      </w:r>
    </w:p>
    <w:p w14:paraId="4EF0D801" w14:textId="75256071" w:rsidR="001E590D" w:rsidRPr="001E590D" w:rsidRDefault="0023071F" w:rsidP="001E590D">
      <w:pPr>
        <w:spacing w:before="100" w:beforeAutospacing="1" w:after="100" w:afterAutospacing="1" w:line="240" w:lineRule="auto"/>
        <w:jc w:val="both"/>
        <w:rPr>
          <w:rFonts w:eastAsia="Times New Roman" w:cstheme="minorHAnsi"/>
          <w:i/>
          <w:iCs/>
          <w:sz w:val="24"/>
          <w:szCs w:val="24"/>
          <w:lang w:val="en-GB" w:eastAsia="fr-BE"/>
        </w:rPr>
      </w:pPr>
      <w:r>
        <w:rPr>
          <w:rFonts w:cstheme="minorHAnsi"/>
          <w:sz w:val="24"/>
          <w:szCs w:val="24"/>
          <w:lang w:val="en-GB"/>
        </w:rPr>
        <w:t>AKILES was advised by</w:t>
      </w:r>
      <w:r w:rsidR="00E170A9">
        <w:rPr>
          <w:rFonts w:cstheme="minorHAnsi"/>
          <w:sz w:val="24"/>
          <w:szCs w:val="24"/>
          <w:lang w:val="en-GB"/>
        </w:rPr>
        <w:t xml:space="preserve"> the teams of </w:t>
      </w:r>
      <w:r w:rsidR="006B5887">
        <w:rPr>
          <w:rFonts w:cstheme="minorHAnsi"/>
          <w:sz w:val="24"/>
          <w:szCs w:val="24"/>
          <w:lang w:val="en-GB"/>
        </w:rPr>
        <w:t xml:space="preserve">ACE Law and Tiberghien for the structuring of </w:t>
      </w:r>
      <w:r w:rsidR="00AC2A55">
        <w:rPr>
          <w:rFonts w:cstheme="minorHAnsi"/>
          <w:sz w:val="24"/>
          <w:szCs w:val="24"/>
          <w:lang w:val="en-GB"/>
        </w:rPr>
        <w:t xml:space="preserve">the </w:t>
      </w:r>
      <w:r w:rsidR="006B5887">
        <w:rPr>
          <w:rFonts w:cstheme="minorHAnsi"/>
          <w:sz w:val="24"/>
          <w:szCs w:val="24"/>
          <w:lang w:val="en-GB"/>
        </w:rPr>
        <w:t>fund</w:t>
      </w:r>
      <w:r w:rsidR="001E590D" w:rsidRPr="001E590D">
        <w:rPr>
          <w:rFonts w:eastAsia="Times New Roman" w:cstheme="minorHAnsi"/>
          <w:i/>
          <w:iCs/>
          <w:sz w:val="24"/>
          <w:szCs w:val="24"/>
          <w:lang w:val="en-GB" w:eastAsia="fr-BE"/>
        </w:rPr>
        <w:t>.</w:t>
      </w:r>
    </w:p>
    <w:p w14:paraId="6CEF979C" w14:textId="4AE3CBD1" w:rsidR="001E590D" w:rsidRPr="0048679C" w:rsidRDefault="001E590D">
      <w:pPr>
        <w:rPr>
          <w:b/>
          <w:bCs/>
          <w:sz w:val="24"/>
          <w:szCs w:val="24"/>
          <w:lang w:val="en-US"/>
        </w:rPr>
      </w:pPr>
      <w:bookmarkStart w:id="0" w:name="_Hlk35854957"/>
    </w:p>
    <w:p w14:paraId="65CDF869" w14:textId="77777777" w:rsidR="006E40BC" w:rsidRDefault="006E40BC" w:rsidP="001E590D">
      <w:pPr>
        <w:jc w:val="both"/>
        <w:rPr>
          <w:b/>
          <w:bCs/>
          <w:lang w:val="en-GB"/>
        </w:rPr>
      </w:pPr>
    </w:p>
    <w:p w14:paraId="3AEF7DCC" w14:textId="77777777" w:rsidR="006E40BC" w:rsidRDefault="006E40BC">
      <w:pPr>
        <w:rPr>
          <w:b/>
          <w:bCs/>
          <w:lang w:val="en-GB"/>
        </w:rPr>
      </w:pPr>
      <w:r>
        <w:rPr>
          <w:b/>
          <w:bCs/>
          <w:lang w:val="en-GB"/>
        </w:rPr>
        <w:br w:type="page"/>
      </w:r>
    </w:p>
    <w:p w14:paraId="078A6B96" w14:textId="29BFB780" w:rsidR="001E590D" w:rsidRPr="001E590D" w:rsidRDefault="001E590D" w:rsidP="001E590D">
      <w:pPr>
        <w:jc w:val="both"/>
        <w:rPr>
          <w:b/>
          <w:bCs/>
          <w:lang w:val="en-GB"/>
        </w:rPr>
      </w:pPr>
      <w:r w:rsidRPr="001E590D">
        <w:rPr>
          <w:b/>
          <w:bCs/>
          <w:lang w:val="en-GB"/>
        </w:rPr>
        <w:lastRenderedPageBreak/>
        <w:t>About AKILES</w:t>
      </w:r>
    </w:p>
    <w:p w14:paraId="644E1343" w14:textId="149B1120" w:rsidR="001E590D" w:rsidRPr="001E590D" w:rsidRDefault="001E590D" w:rsidP="001E590D">
      <w:pPr>
        <w:jc w:val="both"/>
        <w:rPr>
          <w:lang w:val="en-GB"/>
        </w:rPr>
      </w:pPr>
      <w:r w:rsidRPr="001E590D">
        <w:rPr>
          <w:lang w:val="en-GB"/>
        </w:rPr>
        <w:t xml:space="preserve">Christophe Rousseaux founded AKILES, a Belgian ‘evergreen’ investment </w:t>
      </w:r>
      <w:r w:rsidR="00B47E95">
        <w:rPr>
          <w:lang w:val="en-GB"/>
        </w:rPr>
        <w:t>fund</w:t>
      </w:r>
      <w:r w:rsidRPr="001E590D">
        <w:rPr>
          <w:lang w:val="en-GB"/>
        </w:rPr>
        <w:t xml:space="preserve">, in 2019, supported by several investment professionals. Backed with his experience as the founder and CEO of Immoweb, through AKILES, he wants to support other successful managers and entrepreneurs in the long run to develop the growth of their companies. AKILES mainly focuses its investments on ‘Growth Capital’ and </w:t>
      </w:r>
      <w:r w:rsidR="0048679C" w:rsidRPr="001E590D">
        <w:rPr>
          <w:lang w:val="en-GB"/>
        </w:rPr>
        <w:t>centres</w:t>
      </w:r>
      <w:r w:rsidRPr="001E590D">
        <w:rPr>
          <w:lang w:val="en-GB"/>
        </w:rPr>
        <w:t xml:space="preserve"> its attention on companies characterized by a strong growth potential and solid competitive positions. </w:t>
      </w:r>
    </w:p>
    <w:p w14:paraId="2245CCE8" w14:textId="77777777" w:rsidR="001E590D" w:rsidRPr="001E590D" w:rsidRDefault="001E590D" w:rsidP="001E590D">
      <w:pPr>
        <w:jc w:val="both"/>
        <w:rPr>
          <w:lang w:val="en-GB"/>
        </w:rPr>
      </w:pPr>
    </w:p>
    <w:p w14:paraId="6AD29268" w14:textId="77777777" w:rsidR="001E590D" w:rsidRPr="0048679C" w:rsidRDefault="001E590D" w:rsidP="001E590D">
      <w:pPr>
        <w:rPr>
          <w:b/>
          <w:bCs/>
          <w:lang w:val="en-US"/>
        </w:rPr>
      </w:pPr>
      <w:r w:rsidRPr="0048679C">
        <w:rPr>
          <w:b/>
          <w:bCs/>
          <w:lang w:val="en-US"/>
        </w:rPr>
        <w:t>Contact AKILES:</w:t>
      </w:r>
    </w:p>
    <w:p w14:paraId="2B478D7A" w14:textId="77777777" w:rsidR="001E590D" w:rsidRPr="0048679C" w:rsidRDefault="001E590D" w:rsidP="001E590D">
      <w:pPr>
        <w:rPr>
          <w:lang w:val="en-US"/>
        </w:rPr>
      </w:pPr>
      <w:r w:rsidRPr="0048679C">
        <w:rPr>
          <w:lang w:val="en-US"/>
        </w:rPr>
        <w:t xml:space="preserve">Christophe Rousseaux, Managing Partner – </w:t>
      </w:r>
      <w:hyperlink r:id="rId7" w:history="1">
        <w:r w:rsidRPr="0048679C">
          <w:rPr>
            <w:rStyle w:val="Lienhypertexte"/>
            <w:lang w:val="en-US"/>
          </w:rPr>
          <w:t>christophe@akiles.be</w:t>
        </w:r>
      </w:hyperlink>
      <w:r w:rsidRPr="0048679C">
        <w:rPr>
          <w:lang w:val="en-US"/>
        </w:rPr>
        <w:t xml:space="preserve"> - +32 478 55 68 82</w:t>
      </w:r>
    </w:p>
    <w:p w14:paraId="730B5829" w14:textId="35D8F537" w:rsidR="001E590D" w:rsidRPr="001B75B9" w:rsidRDefault="001E590D" w:rsidP="001E590D">
      <w:pPr>
        <w:rPr>
          <w:lang w:val="en-GB"/>
        </w:rPr>
      </w:pPr>
      <w:r w:rsidRPr="001B75B9">
        <w:rPr>
          <w:lang w:val="en-GB"/>
        </w:rPr>
        <w:t xml:space="preserve">More available on </w:t>
      </w:r>
      <w:hyperlink r:id="rId8" w:tgtFrame="_blank" w:history="1">
        <w:r w:rsidRPr="006D0569">
          <w:rPr>
            <w:rStyle w:val="Lienhypertexte"/>
            <w:lang w:val="en-GB"/>
          </w:rPr>
          <w:t>https://www.akiles.be/</w:t>
        </w:r>
      </w:hyperlink>
    </w:p>
    <w:bookmarkEnd w:id="0"/>
    <w:p w14:paraId="57B6B878" w14:textId="49E95A69" w:rsidR="00DC7B3B" w:rsidRDefault="00DC7B3B" w:rsidP="00355D78">
      <w:pPr>
        <w:spacing w:after="0" w:line="240" w:lineRule="auto"/>
        <w:rPr>
          <w:sz w:val="24"/>
          <w:szCs w:val="24"/>
          <w:lang w:val="en-GB"/>
        </w:rPr>
      </w:pPr>
    </w:p>
    <w:p w14:paraId="183E4FA1" w14:textId="6CBD7834" w:rsidR="000D7947" w:rsidRDefault="000D7947" w:rsidP="00355D78">
      <w:pPr>
        <w:spacing w:after="0" w:line="240" w:lineRule="auto"/>
        <w:rPr>
          <w:sz w:val="24"/>
          <w:szCs w:val="24"/>
          <w:lang w:val="en-GB"/>
        </w:rPr>
      </w:pPr>
    </w:p>
    <w:p w14:paraId="3BB94738" w14:textId="77777777" w:rsidR="000D7947" w:rsidRPr="00286B57" w:rsidRDefault="000D7947" w:rsidP="00293FC5">
      <w:pPr>
        <w:rPr>
          <w:sz w:val="24"/>
          <w:szCs w:val="24"/>
          <w:lang w:val="en-GB"/>
        </w:rPr>
      </w:pPr>
    </w:p>
    <w:sectPr w:rsidR="000D7947" w:rsidRPr="00286B57" w:rsidSect="00293FC5">
      <w:headerReference w:type="default" r:id="rId9"/>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C67A" w14:textId="77777777" w:rsidR="00A10E27" w:rsidRDefault="00A10E27" w:rsidP="00D010EE">
      <w:pPr>
        <w:spacing w:after="0" w:line="240" w:lineRule="auto"/>
      </w:pPr>
      <w:r>
        <w:separator/>
      </w:r>
    </w:p>
  </w:endnote>
  <w:endnote w:type="continuationSeparator" w:id="0">
    <w:p w14:paraId="0FAF42E4" w14:textId="77777777" w:rsidR="00A10E27" w:rsidRDefault="00A10E27" w:rsidP="00D0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ABB3" w14:textId="77777777" w:rsidR="00A10E27" w:rsidRDefault="00A10E27" w:rsidP="00D010EE">
      <w:pPr>
        <w:spacing w:after="0" w:line="240" w:lineRule="auto"/>
      </w:pPr>
      <w:r>
        <w:separator/>
      </w:r>
    </w:p>
  </w:footnote>
  <w:footnote w:type="continuationSeparator" w:id="0">
    <w:p w14:paraId="051ED43C" w14:textId="77777777" w:rsidR="00A10E27" w:rsidRDefault="00A10E27" w:rsidP="00D0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67DD" w14:textId="537D4001" w:rsidR="00D010EE" w:rsidRDefault="00D010EE">
    <w:pPr>
      <w:pStyle w:val="En-tte"/>
    </w:pPr>
    <w:r w:rsidRPr="002029CB">
      <w:rPr>
        <w:noProof/>
      </w:rPr>
      <w:drawing>
        <wp:anchor distT="0" distB="0" distL="114300" distR="114300" simplePos="0" relativeHeight="251659264" behindDoc="0" locked="0" layoutInCell="1" allowOverlap="1" wp14:anchorId="7509C3B4" wp14:editId="0AAA914C">
          <wp:simplePos x="0" y="0"/>
          <wp:positionH relativeFrom="margin">
            <wp:posOffset>4110990</wp:posOffset>
          </wp:positionH>
          <wp:positionV relativeFrom="paragraph">
            <wp:posOffset>-48260</wp:posOffset>
          </wp:positionV>
          <wp:extent cx="1564182" cy="660031"/>
          <wp:effectExtent l="0" t="0" r="0" b="6985"/>
          <wp:wrapThrough wrapText="bothSides">
            <wp:wrapPolygon edited="0">
              <wp:start x="0" y="0"/>
              <wp:lineTo x="0" y="21205"/>
              <wp:lineTo x="21311" y="21205"/>
              <wp:lineTo x="213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4182" cy="660031"/>
                  </a:xfrm>
                  <a:prstGeom prst="rect">
                    <a:avLst/>
                  </a:prstGeom>
                </pic:spPr>
              </pic:pic>
            </a:graphicData>
          </a:graphic>
          <wp14:sizeRelH relativeFrom="margin">
            <wp14:pctWidth>0</wp14:pctWidth>
          </wp14:sizeRelH>
          <wp14:sizeRelV relativeFrom="margin">
            <wp14:pctHeight>0</wp14:pctHeight>
          </wp14:sizeRelV>
        </wp:anchor>
      </w:drawing>
    </w:r>
  </w:p>
  <w:p w14:paraId="01309723" w14:textId="4022CF84" w:rsidR="008D4C5E" w:rsidRDefault="008D4C5E">
    <w:pPr>
      <w:pStyle w:val="En-tte"/>
    </w:pPr>
  </w:p>
  <w:p w14:paraId="127FBE78" w14:textId="77777777" w:rsidR="008D4C5E" w:rsidRDefault="008D4C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0"/>
    <w:rsid w:val="000021C4"/>
    <w:rsid w:val="00035511"/>
    <w:rsid w:val="00037B2D"/>
    <w:rsid w:val="000713A1"/>
    <w:rsid w:val="00082F0D"/>
    <w:rsid w:val="000D7947"/>
    <w:rsid w:val="000E3BE7"/>
    <w:rsid w:val="000F7C5F"/>
    <w:rsid w:val="0019553B"/>
    <w:rsid w:val="001B7362"/>
    <w:rsid w:val="001E0423"/>
    <w:rsid w:val="001E590D"/>
    <w:rsid w:val="002022D2"/>
    <w:rsid w:val="002305E0"/>
    <w:rsid w:val="0023071F"/>
    <w:rsid w:val="002321C7"/>
    <w:rsid w:val="00247188"/>
    <w:rsid w:val="00261423"/>
    <w:rsid w:val="00286B57"/>
    <w:rsid w:val="00290599"/>
    <w:rsid w:val="002936E6"/>
    <w:rsid w:val="00293FC5"/>
    <w:rsid w:val="00294D15"/>
    <w:rsid w:val="002B1CF8"/>
    <w:rsid w:val="002B24B7"/>
    <w:rsid w:val="002E1F30"/>
    <w:rsid w:val="002E71C6"/>
    <w:rsid w:val="002F7D2C"/>
    <w:rsid w:val="003231C4"/>
    <w:rsid w:val="00344C5F"/>
    <w:rsid w:val="00346017"/>
    <w:rsid w:val="00350AA0"/>
    <w:rsid w:val="00355D78"/>
    <w:rsid w:val="00362D4E"/>
    <w:rsid w:val="003E0C24"/>
    <w:rsid w:val="003E640B"/>
    <w:rsid w:val="00403ABB"/>
    <w:rsid w:val="00416E98"/>
    <w:rsid w:val="0043349A"/>
    <w:rsid w:val="0048679C"/>
    <w:rsid w:val="004A5258"/>
    <w:rsid w:val="004C3D2E"/>
    <w:rsid w:val="004D4116"/>
    <w:rsid w:val="004F40A1"/>
    <w:rsid w:val="00520DF9"/>
    <w:rsid w:val="00563EED"/>
    <w:rsid w:val="005E0BC5"/>
    <w:rsid w:val="00634628"/>
    <w:rsid w:val="006660F2"/>
    <w:rsid w:val="00675106"/>
    <w:rsid w:val="006B5887"/>
    <w:rsid w:val="006E40BC"/>
    <w:rsid w:val="006E56FC"/>
    <w:rsid w:val="007224AD"/>
    <w:rsid w:val="00724D6B"/>
    <w:rsid w:val="00746A06"/>
    <w:rsid w:val="0075779C"/>
    <w:rsid w:val="007B62D3"/>
    <w:rsid w:val="007C1B1F"/>
    <w:rsid w:val="007E1846"/>
    <w:rsid w:val="007E3A57"/>
    <w:rsid w:val="007E4DE2"/>
    <w:rsid w:val="00834CE2"/>
    <w:rsid w:val="008538C8"/>
    <w:rsid w:val="00871182"/>
    <w:rsid w:val="00884C19"/>
    <w:rsid w:val="008D01FB"/>
    <w:rsid w:val="008D4C5E"/>
    <w:rsid w:val="008D5919"/>
    <w:rsid w:val="008E7428"/>
    <w:rsid w:val="008F7FB6"/>
    <w:rsid w:val="00922592"/>
    <w:rsid w:val="00931ABB"/>
    <w:rsid w:val="00952D12"/>
    <w:rsid w:val="009940DC"/>
    <w:rsid w:val="009977A9"/>
    <w:rsid w:val="009D4A8A"/>
    <w:rsid w:val="00A10E27"/>
    <w:rsid w:val="00A153D5"/>
    <w:rsid w:val="00A50CC0"/>
    <w:rsid w:val="00A834F3"/>
    <w:rsid w:val="00A919E2"/>
    <w:rsid w:val="00AC0922"/>
    <w:rsid w:val="00AC2A55"/>
    <w:rsid w:val="00B121CF"/>
    <w:rsid w:val="00B35706"/>
    <w:rsid w:val="00B47E95"/>
    <w:rsid w:val="00B53646"/>
    <w:rsid w:val="00B75B31"/>
    <w:rsid w:val="00B7664D"/>
    <w:rsid w:val="00BA4D4F"/>
    <w:rsid w:val="00BA7FAB"/>
    <w:rsid w:val="00BB4D82"/>
    <w:rsid w:val="00BF5AD4"/>
    <w:rsid w:val="00C1125A"/>
    <w:rsid w:val="00C34AA5"/>
    <w:rsid w:val="00CC4214"/>
    <w:rsid w:val="00CC48CB"/>
    <w:rsid w:val="00D010EE"/>
    <w:rsid w:val="00D0683A"/>
    <w:rsid w:val="00D444B9"/>
    <w:rsid w:val="00D468B1"/>
    <w:rsid w:val="00D83E83"/>
    <w:rsid w:val="00DA4215"/>
    <w:rsid w:val="00DC7B3B"/>
    <w:rsid w:val="00DE1BD7"/>
    <w:rsid w:val="00E170A9"/>
    <w:rsid w:val="00E469C3"/>
    <w:rsid w:val="00E80A49"/>
    <w:rsid w:val="00EE4A68"/>
    <w:rsid w:val="00F01279"/>
    <w:rsid w:val="00F03327"/>
    <w:rsid w:val="00FA301D"/>
    <w:rsid w:val="00FA30CC"/>
    <w:rsid w:val="00FD2D7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F743B"/>
  <w15:chartTrackingRefBased/>
  <w15:docId w15:val="{0B71A07A-8547-43A4-9330-766CEEE2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0CC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0CC0"/>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A50C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50CC0"/>
    <w:rPr>
      <w:b/>
      <w:bCs/>
    </w:rPr>
  </w:style>
  <w:style w:type="character" w:styleId="Accentuation">
    <w:name w:val="Emphasis"/>
    <w:basedOn w:val="Policepardfaut"/>
    <w:uiPriority w:val="20"/>
    <w:qFormat/>
    <w:rsid w:val="00A50CC0"/>
    <w:rPr>
      <w:i/>
      <w:iCs/>
    </w:rPr>
  </w:style>
  <w:style w:type="paragraph" w:styleId="Textedebulles">
    <w:name w:val="Balloon Text"/>
    <w:basedOn w:val="Normal"/>
    <w:link w:val="TextedebullesCar"/>
    <w:uiPriority w:val="99"/>
    <w:semiHidden/>
    <w:unhideWhenUsed/>
    <w:rsid w:val="00A50C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CC0"/>
    <w:rPr>
      <w:rFonts w:ascii="Segoe UI" w:hAnsi="Segoe UI" w:cs="Segoe UI"/>
      <w:sz w:val="18"/>
      <w:szCs w:val="18"/>
    </w:rPr>
  </w:style>
  <w:style w:type="character" w:styleId="Marquedecommentaire">
    <w:name w:val="annotation reference"/>
    <w:basedOn w:val="Policepardfaut"/>
    <w:uiPriority w:val="99"/>
    <w:semiHidden/>
    <w:unhideWhenUsed/>
    <w:rsid w:val="004A5258"/>
    <w:rPr>
      <w:sz w:val="16"/>
      <w:szCs w:val="16"/>
    </w:rPr>
  </w:style>
  <w:style w:type="paragraph" w:styleId="Commentaire">
    <w:name w:val="annotation text"/>
    <w:basedOn w:val="Normal"/>
    <w:link w:val="CommentaireCar"/>
    <w:uiPriority w:val="99"/>
    <w:semiHidden/>
    <w:unhideWhenUsed/>
    <w:rsid w:val="004A5258"/>
    <w:pPr>
      <w:spacing w:line="240" w:lineRule="auto"/>
    </w:pPr>
    <w:rPr>
      <w:sz w:val="20"/>
      <w:szCs w:val="20"/>
    </w:rPr>
  </w:style>
  <w:style w:type="character" w:customStyle="1" w:styleId="CommentaireCar">
    <w:name w:val="Commentaire Car"/>
    <w:basedOn w:val="Policepardfaut"/>
    <w:link w:val="Commentaire"/>
    <w:uiPriority w:val="99"/>
    <w:semiHidden/>
    <w:rsid w:val="004A5258"/>
    <w:rPr>
      <w:sz w:val="20"/>
      <w:szCs w:val="20"/>
    </w:rPr>
  </w:style>
  <w:style w:type="paragraph" w:styleId="Objetducommentaire">
    <w:name w:val="annotation subject"/>
    <w:basedOn w:val="Commentaire"/>
    <w:next w:val="Commentaire"/>
    <w:link w:val="ObjetducommentaireCar"/>
    <w:uiPriority w:val="99"/>
    <w:semiHidden/>
    <w:unhideWhenUsed/>
    <w:rsid w:val="004A5258"/>
    <w:rPr>
      <w:b/>
      <w:bCs/>
    </w:rPr>
  </w:style>
  <w:style w:type="character" w:customStyle="1" w:styleId="ObjetducommentaireCar">
    <w:name w:val="Objet du commentaire Car"/>
    <w:basedOn w:val="CommentaireCar"/>
    <w:link w:val="Objetducommentaire"/>
    <w:uiPriority w:val="99"/>
    <w:semiHidden/>
    <w:rsid w:val="004A5258"/>
    <w:rPr>
      <w:b/>
      <w:bCs/>
      <w:sz w:val="20"/>
      <w:szCs w:val="20"/>
    </w:rPr>
  </w:style>
  <w:style w:type="character" w:styleId="Lienhypertexte">
    <w:name w:val="Hyperlink"/>
    <w:basedOn w:val="Policepardfaut"/>
    <w:uiPriority w:val="99"/>
    <w:unhideWhenUsed/>
    <w:rsid w:val="00A153D5"/>
    <w:rPr>
      <w:color w:val="0563C1" w:themeColor="hyperlink"/>
      <w:u w:val="single"/>
    </w:rPr>
  </w:style>
  <w:style w:type="character" w:styleId="Mentionnonrsolue">
    <w:name w:val="Unresolved Mention"/>
    <w:basedOn w:val="Policepardfaut"/>
    <w:uiPriority w:val="99"/>
    <w:semiHidden/>
    <w:unhideWhenUsed/>
    <w:rsid w:val="00A153D5"/>
    <w:rPr>
      <w:color w:val="605E5C"/>
      <w:shd w:val="clear" w:color="auto" w:fill="E1DFDD"/>
    </w:rPr>
  </w:style>
  <w:style w:type="paragraph" w:styleId="En-tte">
    <w:name w:val="header"/>
    <w:basedOn w:val="Normal"/>
    <w:link w:val="En-tteCar"/>
    <w:uiPriority w:val="99"/>
    <w:unhideWhenUsed/>
    <w:rsid w:val="00D010EE"/>
    <w:pPr>
      <w:tabs>
        <w:tab w:val="center" w:pos="4536"/>
        <w:tab w:val="right" w:pos="9072"/>
      </w:tabs>
      <w:spacing w:after="0" w:line="240" w:lineRule="auto"/>
    </w:pPr>
  </w:style>
  <w:style w:type="character" w:customStyle="1" w:styleId="En-tteCar">
    <w:name w:val="En-tête Car"/>
    <w:basedOn w:val="Policepardfaut"/>
    <w:link w:val="En-tte"/>
    <w:uiPriority w:val="99"/>
    <w:rsid w:val="00D010EE"/>
  </w:style>
  <w:style w:type="paragraph" w:styleId="Pieddepage">
    <w:name w:val="footer"/>
    <w:basedOn w:val="Normal"/>
    <w:link w:val="PieddepageCar"/>
    <w:uiPriority w:val="99"/>
    <w:unhideWhenUsed/>
    <w:rsid w:val="00D01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0EE"/>
  </w:style>
  <w:style w:type="paragraph" w:styleId="Rvision">
    <w:name w:val="Revision"/>
    <w:hidden/>
    <w:uiPriority w:val="99"/>
    <w:semiHidden/>
    <w:rsid w:val="00AC2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7104">
      <w:bodyDiv w:val="1"/>
      <w:marLeft w:val="0"/>
      <w:marRight w:val="0"/>
      <w:marTop w:val="0"/>
      <w:marBottom w:val="0"/>
      <w:divBdr>
        <w:top w:val="none" w:sz="0" w:space="0" w:color="auto"/>
        <w:left w:val="none" w:sz="0" w:space="0" w:color="auto"/>
        <w:bottom w:val="none" w:sz="0" w:space="0" w:color="auto"/>
        <w:right w:val="none" w:sz="0" w:space="0" w:color="auto"/>
      </w:divBdr>
      <w:divsChild>
        <w:div w:id="1919630114">
          <w:marLeft w:val="0"/>
          <w:marRight w:val="0"/>
          <w:marTop w:val="0"/>
          <w:marBottom w:val="0"/>
          <w:divBdr>
            <w:top w:val="none" w:sz="0" w:space="0" w:color="auto"/>
            <w:left w:val="none" w:sz="0" w:space="0" w:color="auto"/>
            <w:bottom w:val="none" w:sz="0" w:space="0" w:color="auto"/>
            <w:right w:val="none" w:sz="0" w:space="0" w:color="auto"/>
          </w:divBdr>
        </w:div>
        <w:div w:id="318733745">
          <w:marLeft w:val="0"/>
          <w:marRight w:val="0"/>
          <w:marTop w:val="0"/>
          <w:marBottom w:val="0"/>
          <w:divBdr>
            <w:top w:val="none" w:sz="0" w:space="0" w:color="auto"/>
            <w:left w:val="none" w:sz="0" w:space="0" w:color="auto"/>
            <w:bottom w:val="none" w:sz="0" w:space="0" w:color="auto"/>
            <w:right w:val="none" w:sz="0" w:space="0" w:color="auto"/>
          </w:divBdr>
        </w:div>
      </w:divsChild>
    </w:div>
    <w:div w:id="833301685">
      <w:bodyDiv w:val="1"/>
      <w:marLeft w:val="0"/>
      <w:marRight w:val="0"/>
      <w:marTop w:val="0"/>
      <w:marBottom w:val="0"/>
      <w:divBdr>
        <w:top w:val="none" w:sz="0" w:space="0" w:color="auto"/>
        <w:left w:val="none" w:sz="0" w:space="0" w:color="auto"/>
        <w:bottom w:val="none" w:sz="0" w:space="0" w:color="auto"/>
        <w:right w:val="none" w:sz="0" w:space="0" w:color="auto"/>
      </w:divBdr>
    </w:div>
    <w:div w:id="20326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les.be/press" TargetMode="External"/><Relationship Id="rId3" Type="http://schemas.openxmlformats.org/officeDocument/2006/relationships/settings" Target="settings.xml"/><Relationship Id="rId7" Type="http://schemas.openxmlformats.org/officeDocument/2006/relationships/hyperlink" Target="mailto:christophe@akiles.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99E8-1AD7-491F-8BC8-E1CB4A3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2499</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Puissant Baeyens</dc:creator>
  <cp:keywords/>
  <dc:description/>
  <cp:lastModifiedBy>Laurent Puissant Baeyens</cp:lastModifiedBy>
  <cp:revision>9</cp:revision>
  <cp:lastPrinted>2021-02-24T08:47:00Z</cp:lastPrinted>
  <dcterms:created xsi:type="dcterms:W3CDTF">2021-05-28T07:00:00Z</dcterms:created>
  <dcterms:modified xsi:type="dcterms:W3CDTF">2021-05-28T11:09:00Z</dcterms:modified>
</cp:coreProperties>
</file>